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240" w:before="240" w:lineRule="auto"/>
        <w:rPr>
          <w:b w:val="1"/>
          <w:bCs w:val="1"/>
        </w:rPr>
      </w:pPr>
      <w:r w:rsidDel="00000000" w:rsidR="00000000" w:rsidRPr="00000000">
        <w:rPr>
          <w:b w:val="1"/>
          <w:bCs w:val="1"/>
          <w:rtl w:val="0"/>
        </w:rPr>
        <w:t xml:space="preserve">                           </w:t>
        <w:tab/>
      </w:r>
    </w:p>
    <w:tbl>
      <w:tblPr>
        <w:tblStyle w:val="Table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Wortham &amp; Burgate Parish Council</w:t>
            </w:r>
          </w:p>
        </w:tc>
      </w:tr>
    </w:tbl>
    <w:p w:rsidR="00000000" w:rsidDel="00000000" w:rsidP="00000000" w:rsidRDefault="00000000" w:rsidRPr="00000000" w14:paraId="00000003">
      <w:pPr>
        <w:pageBreakBefore w:val="0"/>
        <w:spacing w:after="240" w:before="240" w:lineRule="auto"/>
        <w:rPr>
          <w:b w:val="1"/>
          <w:bCs w:val="1"/>
        </w:rPr>
      </w:pPr>
      <w:r w:rsidDel="00000000" w:rsidR="00000000" w:rsidRPr="00000000">
        <w:rPr>
          <w:rtl w:val="0"/>
        </w:rPr>
      </w:r>
    </w:p>
    <w:p w:rsidR="00000000" w:rsidDel="00000000" w:rsidP="00000000" w:rsidRDefault="00000000" w:rsidRPr="00000000" w14:paraId="00000004">
      <w:pPr>
        <w:pageBreakBefore w:val="0"/>
        <w:spacing w:after="240" w:before="240" w:lineRule="auto"/>
        <w:jc w:val="center"/>
        <w:rPr>
          <w:b w:val="1"/>
          <w:bCs w:val="1"/>
        </w:rPr>
      </w:pPr>
      <w:r w:rsidDel="00000000" w:rsidR="00000000" w:rsidRPr="00000000">
        <w:rPr>
          <w:b w:val="1"/>
          <w:bCs w:val="1"/>
          <w:sz w:val="26"/>
          <w:szCs w:val="26"/>
          <w:rtl w:val="0"/>
        </w:rPr>
        <w:t xml:space="preserve">INTERNAL CONTROL STATEMENT FOR YEAR ENDING 31 MARCH 2027</w:t>
      </w:r>
      <w:r w:rsidDel="00000000" w:rsidR="00000000" w:rsidRPr="00000000">
        <w:rPr>
          <w:rtl w:val="0"/>
        </w:rPr>
      </w:r>
    </w:p>
    <w:p w:rsidR="00000000" w:rsidDel="00000000" w:rsidP="00000000" w:rsidRDefault="00000000" w:rsidRPr="00000000" w14:paraId="00000005">
      <w:pPr>
        <w:pageBreakBefore w:val="0"/>
        <w:ind w:left="360"/>
        <w:rPr>
          <w:b w:val="1"/>
          <w:bCs w:val="1"/>
        </w:rPr>
      </w:pPr>
      <w:r w:rsidDel="00000000" w:rsidR="00000000" w:rsidRPr="00000000">
        <w:rPr>
          <w:b w:val="1"/>
          <w:bCs w:val="1"/>
          <w:rtl w:val="0"/>
        </w:rPr>
        <w:t xml:space="preserve">1.</w:t>
      </w:r>
      <w:r w:rsidDel="00000000" w:rsidR="00000000" w:rsidRPr="00000000">
        <w:rPr>
          <w:sz w:val="14"/>
          <w:szCs w:val="14"/>
          <w:rtl w:val="0"/>
        </w:rPr>
        <w:t xml:space="preserve">       </w:t>
      </w:r>
      <w:r w:rsidDel="00000000" w:rsidR="00000000" w:rsidRPr="00000000">
        <w:rPr>
          <w:b w:val="1"/>
          <w:bCs w:val="1"/>
          <w:rtl w:val="0"/>
        </w:rPr>
        <w:t xml:space="preserve">SCOPE OF RESPONSIBILITY      </w:t>
        <w:tab/>
      </w:r>
    </w:p>
    <w:p w:rsidR="00000000" w:rsidDel="00000000" w:rsidP="00000000" w:rsidRDefault="00000000" w:rsidRPr="00000000" w14:paraId="00000006">
      <w:pPr>
        <w:pageBreakBefore w:val="0"/>
        <w:rPr/>
      </w:pPr>
      <w:r w:rsidDel="00000000" w:rsidR="00000000" w:rsidRPr="00000000">
        <w:rPr>
          <w:rtl w:val="0"/>
        </w:rPr>
        <w:t xml:space="preserve"> </w:t>
      </w:r>
    </w:p>
    <w:p w:rsidR="00000000" w:rsidDel="00000000" w:rsidP="00000000" w:rsidRDefault="00000000" w:rsidRPr="00000000" w14:paraId="00000007">
      <w:pPr>
        <w:pageBreakBefore w:val="0"/>
        <w:rPr/>
      </w:pPr>
      <w:r w:rsidDel="00000000" w:rsidR="00000000" w:rsidRPr="00000000">
        <w:rPr>
          <w:rtl w:val="0"/>
        </w:rPr>
        <w:t xml:space="preserve">Wortham &amp; Burgate Parish Council is responsible for ensuring that its business is conducted in accordance with the law and proper standards, and that public money is safeguarded and properly accounted for, and used economically, efficiently and effectively.</w:t>
      </w:r>
    </w:p>
    <w:p w:rsidR="00000000" w:rsidDel="00000000" w:rsidP="00000000" w:rsidRDefault="00000000" w:rsidRPr="00000000" w14:paraId="00000008">
      <w:pPr>
        <w:pageBreakBefore w:val="0"/>
        <w:rPr/>
      </w:pPr>
      <w:r w:rsidDel="00000000" w:rsidR="00000000" w:rsidRPr="00000000">
        <w:rPr>
          <w:rtl w:val="0"/>
        </w:rPr>
        <w:t xml:space="preserve"> </w:t>
      </w:r>
    </w:p>
    <w:p w:rsidR="00000000" w:rsidDel="00000000" w:rsidP="00000000" w:rsidRDefault="00000000" w:rsidRPr="00000000" w14:paraId="00000009">
      <w:pPr>
        <w:pageBreakBefore w:val="0"/>
        <w:rPr/>
      </w:pPr>
      <w:r w:rsidDel="00000000" w:rsidR="00000000" w:rsidRPr="00000000">
        <w:rPr>
          <w:rtl w:val="0"/>
        </w:rPr>
        <w:t xml:space="preserve">The council is responsible for ensuring that there is a sound system of internal control which facilitates the effective exercise of the Council’s functions and which includes arrangements for the management of risk.</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 </w:t>
      </w:r>
    </w:p>
    <w:p w:rsidR="00000000" w:rsidDel="00000000" w:rsidP="00000000" w:rsidRDefault="00000000" w:rsidRPr="00000000" w14:paraId="0000000C">
      <w:pPr>
        <w:pageBreakBefore w:val="0"/>
        <w:ind w:left="360"/>
        <w:rPr>
          <w:b w:val="1"/>
          <w:bCs w:val="1"/>
        </w:rPr>
      </w:pPr>
      <w:r w:rsidDel="00000000" w:rsidR="00000000" w:rsidRPr="00000000">
        <w:rPr>
          <w:b w:val="1"/>
          <w:bCs w:val="1"/>
          <w:rtl w:val="0"/>
        </w:rPr>
        <w:t xml:space="preserve">2.</w:t>
      </w:r>
      <w:r w:rsidDel="00000000" w:rsidR="00000000" w:rsidRPr="00000000">
        <w:rPr>
          <w:sz w:val="14"/>
          <w:szCs w:val="14"/>
          <w:rtl w:val="0"/>
        </w:rPr>
        <w:t xml:space="preserve">       </w:t>
      </w:r>
      <w:r w:rsidDel="00000000" w:rsidR="00000000" w:rsidRPr="00000000">
        <w:rPr>
          <w:b w:val="1"/>
          <w:bCs w:val="1"/>
          <w:rtl w:val="0"/>
        </w:rPr>
        <w:t xml:space="preserve">THE PURPOSE OF THE SYSTEM OF INTERNAL CONTROL</w:t>
      </w:r>
    </w:p>
    <w:p w:rsidR="00000000" w:rsidDel="00000000" w:rsidP="00000000" w:rsidRDefault="00000000" w:rsidRPr="00000000" w14:paraId="0000000D">
      <w:pPr>
        <w:pageBreakBefore w:val="0"/>
        <w:spacing w:before="240" w:lineRule="auto"/>
        <w:rPr>
          <w:color w:val="292526"/>
        </w:rPr>
      </w:pPr>
      <w:r w:rsidDel="00000000" w:rsidR="00000000" w:rsidRPr="00000000">
        <w:rPr>
          <w:color w:val="292526"/>
          <w:rtl w:val="0"/>
        </w:rPr>
        <w:t xml:space="preserve"> 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rsidR="00000000" w:rsidDel="00000000" w:rsidP="00000000" w:rsidRDefault="00000000" w:rsidRPr="00000000" w14:paraId="0000000E">
      <w:pPr>
        <w:pageBreakBefore w:val="0"/>
        <w:rPr>
          <w:color w:val="292526"/>
        </w:rPr>
      </w:pPr>
      <w:r w:rsidDel="00000000" w:rsidR="00000000" w:rsidRPr="00000000">
        <w:rPr>
          <w:rtl w:val="0"/>
        </w:rPr>
      </w:r>
    </w:p>
    <w:p w:rsidR="00000000" w:rsidDel="00000000" w:rsidP="00000000" w:rsidRDefault="00000000" w:rsidRPr="00000000" w14:paraId="0000000F">
      <w:pPr>
        <w:pageBreakBefore w:val="0"/>
        <w:rPr>
          <w:b w:val="1"/>
          <w:bCs w:val="1"/>
        </w:rPr>
      </w:pPr>
      <w:r w:rsidDel="00000000" w:rsidR="00000000" w:rsidRPr="00000000">
        <w:rPr>
          <w:b w:val="1"/>
          <w:bCs w:val="1"/>
          <w:rtl w:val="0"/>
        </w:rPr>
        <w:t xml:space="preserve"> </w:t>
      </w:r>
    </w:p>
    <w:p w:rsidR="00000000" w:rsidDel="00000000" w:rsidP="00000000" w:rsidRDefault="00000000" w:rsidRPr="00000000" w14:paraId="00000010">
      <w:pPr>
        <w:pageBreakBefore w:val="0"/>
        <w:ind w:left="360"/>
        <w:rPr>
          <w:b w:val="1"/>
          <w:bCs w:val="1"/>
        </w:rPr>
      </w:pPr>
      <w:r w:rsidDel="00000000" w:rsidR="00000000" w:rsidRPr="00000000">
        <w:rPr>
          <w:b w:val="1"/>
          <w:bCs w:val="1"/>
          <w:rtl w:val="0"/>
        </w:rPr>
        <w:t xml:space="preserve">3.</w:t>
      </w:r>
      <w:r w:rsidDel="00000000" w:rsidR="00000000" w:rsidRPr="00000000">
        <w:rPr>
          <w:sz w:val="14"/>
          <w:szCs w:val="14"/>
          <w:rtl w:val="0"/>
        </w:rPr>
        <w:t xml:space="preserve">       </w:t>
      </w:r>
      <w:r w:rsidDel="00000000" w:rsidR="00000000" w:rsidRPr="00000000">
        <w:rPr>
          <w:b w:val="1"/>
          <w:bCs w:val="1"/>
          <w:rtl w:val="0"/>
        </w:rPr>
        <w:t xml:space="preserve">THE INTERNAL CONTROL ENVIRONMENT</w:t>
      </w:r>
    </w:p>
    <w:p w:rsidR="00000000" w:rsidDel="00000000" w:rsidP="00000000" w:rsidRDefault="00000000" w:rsidRPr="00000000" w14:paraId="00000011">
      <w:pPr>
        <w:pageBreakBefore w:val="0"/>
        <w:rPr>
          <w:b w:val="1"/>
          <w:bCs w:val="1"/>
        </w:rPr>
      </w:pPr>
      <w:r w:rsidDel="00000000" w:rsidR="00000000" w:rsidRPr="00000000">
        <w:rPr>
          <w:b w:val="1"/>
          <w:bCs w:val="1"/>
          <w:rtl w:val="0"/>
        </w:rPr>
        <w:t xml:space="preserve"> </w:t>
      </w:r>
    </w:p>
    <w:p w:rsidR="00000000" w:rsidDel="00000000" w:rsidP="00000000" w:rsidRDefault="00000000" w:rsidRPr="00000000" w14:paraId="00000012">
      <w:pPr>
        <w:pageBreakBefore w:val="0"/>
        <w:rPr>
          <w:b w:val="1"/>
          <w:bCs w:val="1"/>
        </w:rPr>
      </w:pPr>
      <w:r w:rsidDel="00000000" w:rsidR="00000000" w:rsidRPr="00000000">
        <w:rPr>
          <w:b w:val="1"/>
          <w:bCs w:val="1"/>
          <w:rtl w:val="0"/>
        </w:rPr>
        <w:t xml:space="preserve">The Council:</w:t>
      </w:r>
    </w:p>
    <w:p w:rsidR="00000000" w:rsidDel="00000000" w:rsidP="00000000" w:rsidRDefault="00000000" w:rsidRPr="00000000" w14:paraId="00000013">
      <w:pPr>
        <w:pageBreakBefore w:val="0"/>
        <w:rPr/>
      </w:pPr>
      <w:r w:rsidDel="00000000" w:rsidR="00000000" w:rsidRPr="00000000">
        <w:rPr>
          <w:rtl w:val="0"/>
        </w:rPr>
        <w:t xml:space="preserve">The council reviews its obligations and objectives and approves budgets for the following year at its</w:t>
      </w:r>
      <w:r w:rsidDel="00000000" w:rsidR="00000000" w:rsidRPr="00000000">
        <w:rPr>
          <w:shd w:fill="ff9900" w:val="clear"/>
          <w:rtl w:val="0"/>
        </w:rPr>
        <w:t xml:space="preserve"> </w:t>
      </w:r>
      <w:r w:rsidDel="00000000" w:rsidR="00000000" w:rsidRPr="00000000">
        <w:rPr>
          <w:rtl w:val="0"/>
        </w:rPr>
        <w:t xml:space="preserve">January</w:t>
      </w:r>
      <w:r w:rsidDel="00000000" w:rsidR="00000000" w:rsidRPr="00000000">
        <w:rPr>
          <w:rtl w:val="0"/>
        </w:rPr>
        <w:t xml:space="preserve"> meeting. The</w:t>
      </w:r>
      <w:r w:rsidDel="00000000" w:rsidR="00000000" w:rsidRPr="00000000">
        <w:rPr>
          <w:rtl w:val="0"/>
        </w:rPr>
        <w:t xml:space="preserve"> January </w:t>
      </w:r>
      <w:r w:rsidDel="00000000" w:rsidR="00000000" w:rsidRPr="00000000">
        <w:rPr>
          <w:rtl w:val="0"/>
        </w:rPr>
        <w:t xml:space="preserve">meeting of the council approves the level of precept for the following financial year.</w:t>
      </w:r>
    </w:p>
    <w:p w:rsidR="00000000" w:rsidDel="00000000" w:rsidP="00000000" w:rsidRDefault="00000000" w:rsidRPr="00000000" w14:paraId="00000014">
      <w:pPr>
        <w:pageBreakBefore w:val="0"/>
        <w:rPr/>
      </w:pPr>
      <w:r w:rsidDel="00000000" w:rsidR="00000000" w:rsidRPr="00000000">
        <w:rPr>
          <w:rtl w:val="0"/>
        </w:rPr>
        <w:t xml:space="preserve"> A Councillor is appointed to have responsibility for bank reconciliation checks.</w:t>
      </w:r>
    </w:p>
    <w:p w:rsidR="00000000" w:rsidDel="00000000" w:rsidP="00000000" w:rsidRDefault="00000000" w:rsidRPr="00000000" w14:paraId="00000015">
      <w:pPr>
        <w:pageBreakBefore w:val="0"/>
        <w:rPr/>
      </w:pPr>
      <w:r w:rsidDel="00000000" w:rsidR="00000000" w:rsidRPr="00000000">
        <w:rPr>
          <w:rtl w:val="0"/>
        </w:rPr>
        <w:t xml:space="preserve"> The full council meets</w:t>
      </w:r>
      <w:r w:rsidDel="00000000" w:rsidR="00000000" w:rsidRPr="00000000">
        <w:rPr>
          <w:rtl w:val="0"/>
        </w:rPr>
        <w:t xml:space="preserve"> 9 t</w:t>
      </w:r>
      <w:r w:rsidDel="00000000" w:rsidR="00000000" w:rsidRPr="00000000">
        <w:rPr>
          <w:rtl w:val="0"/>
        </w:rPr>
        <w:t xml:space="preserve">imes each year and monitors progress against its aims and objectives at each meeting by receiving relevant reports from the  finance representative and the parish clerk.</w:t>
      </w:r>
    </w:p>
    <w:p w:rsidR="00000000" w:rsidDel="00000000" w:rsidP="00000000" w:rsidRDefault="00000000" w:rsidRPr="00000000" w14:paraId="00000016">
      <w:pPr>
        <w:pageBreakBefore w:val="0"/>
        <w:rPr/>
      </w:pPr>
      <w:r w:rsidDel="00000000" w:rsidR="00000000" w:rsidRPr="00000000">
        <w:rPr>
          <w:rtl w:val="0"/>
        </w:rPr>
        <w:t xml:space="preserve"> The council carries out regular reviews of its internal controls, systems and procedures. See attached Report.</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 </w:t>
      </w:r>
    </w:p>
    <w:p w:rsidR="00000000" w:rsidDel="00000000" w:rsidP="00000000" w:rsidRDefault="00000000" w:rsidRPr="00000000" w14:paraId="00000019">
      <w:pPr>
        <w:pageBreakBefore w:val="0"/>
        <w:rPr>
          <w:b w:val="1"/>
          <w:bCs w:val="1"/>
        </w:rPr>
      </w:pPr>
      <w:r w:rsidDel="00000000" w:rsidR="00000000" w:rsidRPr="00000000">
        <w:rPr>
          <w:b w:val="1"/>
          <w:bCs w:val="1"/>
          <w:rtl w:val="0"/>
        </w:rPr>
        <w:t xml:space="preserve">Clerk to the Council/Responsible Finance Officer:</w:t>
      </w:r>
    </w:p>
    <w:p w:rsidR="00000000" w:rsidDel="00000000" w:rsidP="00000000" w:rsidRDefault="00000000" w:rsidRPr="00000000" w14:paraId="0000001A">
      <w:pPr>
        <w:pageBreakBefore w:val="0"/>
        <w:spacing w:before="240" w:lineRule="auto"/>
        <w:rPr/>
      </w:pPr>
      <w:r w:rsidDel="00000000" w:rsidR="00000000" w:rsidRPr="00000000">
        <w:rPr>
          <w:rtl w:val="0"/>
        </w:rPr>
        <w:t xml:space="preserve">The Council has appointed a Clerk to the Council who acts as the Council’s advisor and administrator. The Clerk is the Council’s Responsible Financial Officer and is responsible for administering the Council’s finances. The Clerk is responsible for advising on the day to day compliance with laws and regulations that the Council is subject to and for managing risks. The Clerk also provides advice to help the Council ensure that its procedures, control systems and policies are adhered to.</w:t>
      </w:r>
    </w:p>
    <w:p w:rsidR="00000000" w:rsidDel="00000000" w:rsidP="00000000" w:rsidRDefault="00000000" w:rsidRPr="00000000" w14:paraId="0000001B">
      <w:pPr>
        <w:pageBreakBefore w:val="0"/>
        <w:spacing w:before="240" w:lineRule="auto"/>
        <w:rPr/>
      </w:pPr>
      <w:r w:rsidDel="00000000" w:rsidR="00000000" w:rsidRPr="00000000">
        <w:rPr>
          <w:rtl w:val="0"/>
        </w:rPr>
      </w:r>
    </w:p>
    <w:p w:rsidR="00000000" w:rsidDel="00000000" w:rsidP="00000000" w:rsidRDefault="00000000" w:rsidRPr="00000000" w14:paraId="0000001C">
      <w:pPr>
        <w:pageBreakBefore w:val="0"/>
        <w:spacing w:before="240" w:lineRule="auto"/>
        <w:rPr/>
      </w:pPr>
      <w:r w:rsidDel="00000000" w:rsidR="00000000" w:rsidRPr="00000000">
        <w:rPr>
          <w:rtl w:val="0"/>
        </w:rPr>
      </w:r>
    </w:p>
    <w:p w:rsidR="00000000" w:rsidDel="00000000" w:rsidP="00000000" w:rsidRDefault="00000000" w:rsidRPr="00000000" w14:paraId="0000001D">
      <w:pPr>
        <w:pageBreakBefore w:val="0"/>
        <w:spacing w:before="240" w:lineRule="auto"/>
        <w:rPr>
          <w:b w:val="1"/>
          <w:bCs w:val="1"/>
        </w:rPr>
      </w:pPr>
      <w:r w:rsidDel="00000000" w:rsidR="00000000" w:rsidRPr="00000000">
        <w:rPr>
          <w:b w:val="1"/>
          <w:bCs w:val="1"/>
          <w:rtl w:val="0"/>
        </w:rPr>
        <w:t xml:space="preserve">Payments:</w:t>
      </w:r>
    </w:p>
    <w:p w:rsidR="00000000" w:rsidDel="00000000" w:rsidP="00000000" w:rsidRDefault="00000000" w:rsidRPr="00000000" w14:paraId="0000001E">
      <w:pPr>
        <w:pageBreakBefore w:val="0"/>
        <w:spacing w:before="240" w:lineRule="auto"/>
        <w:rPr/>
      </w:pPr>
      <w:r w:rsidDel="00000000" w:rsidR="00000000" w:rsidRPr="00000000">
        <w:rPr>
          <w:rtl w:val="0"/>
        </w:rPr>
        <w:t xml:space="preserve">All payments are reported to the council for approval. Two members of the council must sign every cheque or order for payment. The signatories should consider each payment against the relevant invoice, sign the invoice and initial the cheque counterfoil. All authorised cheque signatories are members of the Council. No officer of the Council can sign cheques. Where delegation permits, as per s.101(1)(a) of the Local Government Act of 1972 and the Council’s Financial Regulations, a report will be provided to the next full Council. </w:t>
      </w:r>
    </w:p>
    <w:p w:rsidR="00000000" w:rsidDel="00000000" w:rsidP="00000000" w:rsidRDefault="00000000" w:rsidRPr="00000000" w14:paraId="0000001F">
      <w:pPr>
        <w:pageBreakBefore w:val="0"/>
        <w:spacing w:before="240" w:lineRule="auto"/>
        <w:rPr>
          <w:b w:val="1"/>
          <w:bCs w:val="1"/>
        </w:rPr>
      </w:pPr>
      <w:r w:rsidDel="00000000" w:rsidR="00000000" w:rsidRPr="00000000">
        <w:rPr>
          <w:b w:val="1"/>
          <w:bCs w:val="1"/>
          <w:rtl w:val="0"/>
        </w:rPr>
        <w:t xml:space="preserve">Income:</w:t>
      </w:r>
    </w:p>
    <w:p w:rsidR="00000000" w:rsidDel="00000000" w:rsidP="00000000" w:rsidRDefault="00000000" w:rsidRPr="00000000" w14:paraId="00000020">
      <w:pPr>
        <w:pageBreakBefore w:val="0"/>
        <w:spacing w:before="240" w:lineRule="auto"/>
        <w:rPr/>
      </w:pPr>
      <w:r w:rsidDel="00000000" w:rsidR="00000000" w:rsidRPr="00000000">
        <w:rPr>
          <w:rtl w:val="0"/>
        </w:rPr>
        <w:t xml:space="preserve">All income is received and banked in the council’s name in a timely manner and reported to the council.</w:t>
      </w:r>
    </w:p>
    <w:p w:rsidR="00000000" w:rsidDel="00000000" w:rsidP="00000000" w:rsidRDefault="00000000" w:rsidRPr="00000000" w14:paraId="00000021">
      <w:pPr>
        <w:pageBreakBefore w:val="0"/>
        <w:spacing w:before="240" w:lineRule="auto"/>
        <w:rPr>
          <w:b w:val="1"/>
          <w:bCs w:val="1"/>
        </w:rPr>
      </w:pPr>
      <w:r w:rsidDel="00000000" w:rsidR="00000000" w:rsidRPr="00000000">
        <w:rPr>
          <w:b w:val="1"/>
          <w:bCs w:val="1"/>
          <w:rtl w:val="0"/>
        </w:rPr>
        <w:t xml:space="preserve">Risk Assessments/Risk Management:</w:t>
      </w:r>
    </w:p>
    <w:p w:rsidR="00000000" w:rsidDel="00000000" w:rsidP="00000000" w:rsidRDefault="00000000" w:rsidRPr="00000000" w14:paraId="00000022">
      <w:pPr>
        <w:pageBreakBefore w:val="0"/>
        <w:spacing w:before="240" w:lineRule="auto"/>
        <w:rPr/>
      </w:pPr>
      <w:r w:rsidDel="00000000" w:rsidR="00000000" w:rsidRPr="00000000">
        <w:rPr>
          <w:rtl w:val="0"/>
        </w:rPr>
        <w:t xml:space="preserve">The council reviews its risk assessment annually in</w:t>
      </w:r>
      <w:r w:rsidDel="00000000" w:rsidR="00000000" w:rsidRPr="00000000">
        <w:rPr>
          <w:rtl w:val="0"/>
        </w:rPr>
        <w:t xml:space="preserve"> February</w:t>
      </w:r>
      <w:r w:rsidDel="00000000" w:rsidR="00000000" w:rsidRPr="00000000">
        <w:rPr>
          <w:rtl w:val="0"/>
        </w:rPr>
        <w:t xml:space="preserve">, and regularly reviews its systems and controls.</w:t>
      </w:r>
    </w:p>
    <w:p w:rsidR="00000000" w:rsidDel="00000000" w:rsidP="00000000" w:rsidRDefault="00000000" w:rsidRPr="00000000" w14:paraId="00000023">
      <w:pPr>
        <w:pageBreakBefore w:val="0"/>
        <w:spacing w:before="240" w:lineRule="auto"/>
        <w:rPr>
          <w:b w:val="1"/>
          <w:bCs w:val="1"/>
        </w:rPr>
      </w:pPr>
      <w:r w:rsidDel="00000000" w:rsidR="00000000" w:rsidRPr="00000000">
        <w:rPr>
          <w:b w:val="1"/>
          <w:bCs w:val="1"/>
          <w:rtl w:val="0"/>
        </w:rPr>
        <w:t xml:space="preserve">Internal Audit:</w:t>
      </w:r>
    </w:p>
    <w:p w:rsidR="00000000" w:rsidDel="00000000" w:rsidP="00000000" w:rsidRDefault="00000000" w:rsidRPr="00000000" w14:paraId="00000024">
      <w:pPr>
        <w:pageBreakBefore w:val="0"/>
        <w:spacing w:before="240" w:lineRule="auto"/>
        <w:rPr/>
      </w:pPr>
      <w:r w:rsidDel="00000000" w:rsidR="00000000" w:rsidRPr="00000000">
        <w:rPr>
          <w:rtl w:val="0"/>
        </w:rPr>
        <w:t xml:space="preserve">The council appoints an independent and competent internal auditor who reports to the council on a annual basis on the adequacy of it’s:</w:t>
      </w:r>
    </w:p>
    <w:p w:rsidR="00000000" w:rsidDel="00000000" w:rsidP="00000000" w:rsidRDefault="00000000" w:rsidRPr="00000000" w14:paraId="00000025">
      <w:pPr>
        <w:pageBreakBefore w:val="0"/>
        <w:numPr>
          <w:ilvl w:val="0"/>
          <w:numId w:val="1"/>
        </w:numPr>
        <w:spacing w:after="0" w:afterAutospacing="0" w:before="240" w:lineRule="auto"/>
        <w:ind w:left="720" w:hanging="360"/>
        <w:rPr>
          <w:u w:val="none"/>
        </w:rPr>
      </w:pPr>
      <w:r w:rsidDel="00000000" w:rsidR="00000000" w:rsidRPr="00000000">
        <w:rPr>
          <w:rtl w:val="0"/>
        </w:rPr>
        <w:t xml:space="preserve">Records</w:t>
      </w:r>
    </w:p>
    <w:p w:rsidR="00000000" w:rsidDel="00000000" w:rsidP="00000000" w:rsidRDefault="00000000" w:rsidRPr="00000000" w14:paraId="00000026">
      <w:pPr>
        <w:pageBreakBefore w:val="0"/>
        <w:numPr>
          <w:ilvl w:val="0"/>
          <w:numId w:val="1"/>
        </w:numPr>
        <w:spacing w:after="0" w:afterAutospacing="0" w:before="0" w:beforeAutospacing="0" w:lineRule="auto"/>
        <w:ind w:left="720" w:hanging="360"/>
        <w:rPr>
          <w:u w:val="none"/>
        </w:rPr>
      </w:pPr>
      <w:r w:rsidDel="00000000" w:rsidR="00000000" w:rsidRPr="00000000">
        <w:rPr>
          <w:rtl w:val="0"/>
        </w:rPr>
        <w:t xml:space="preserve">Procedures</w:t>
      </w:r>
    </w:p>
    <w:p w:rsidR="00000000" w:rsidDel="00000000" w:rsidP="00000000" w:rsidRDefault="00000000" w:rsidRPr="00000000" w14:paraId="00000027">
      <w:pPr>
        <w:pageBreakBefore w:val="0"/>
        <w:numPr>
          <w:ilvl w:val="0"/>
          <w:numId w:val="1"/>
        </w:numPr>
        <w:spacing w:after="0" w:afterAutospacing="0" w:before="0" w:beforeAutospacing="0" w:lineRule="auto"/>
        <w:ind w:left="720" w:hanging="360"/>
        <w:rPr>
          <w:u w:val="none"/>
        </w:rPr>
      </w:pPr>
      <w:r w:rsidDel="00000000" w:rsidR="00000000" w:rsidRPr="00000000">
        <w:rPr>
          <w:rtl w:val="0"/>
        </w:rPr>
        <w:t xml:space="preserve">Systems </w:t>
      </w:r>
    </w:p>
    <w:p w:rsidR="00000000" w:rsidDel="00000000" w:rsidP="00000000" w:rsidRDefault="00000000" w:rsidRPr="00000000" w14:paraId="00000028">
      <w:pPr>
        <w:pageBreakBefore w:val="0"/>
        <w:numPr>
          <w:ilvl w:val="0"/>
          <w:numId w:val="1"/>
        </w:numPr>
        <w:spacing w:after="0" w:afterAutospacing="0" w:before="0" w:beforeAutospacing="0" w:lineRule="auto"/>
        <w:ind w:left="720" w:hanging="360"/>
        <w:rPr>
          <w:u w:val="none"/>
        </w:rPr>
      </w:pPr>
      <w:r w:rsidDel="00000000" w:rsidR="00000000" w:rsidRPr="00000000">
        <w:rPr>
          <w:rtl w:val="0"/>
        </w:rPr>
        <w:t xml:space="preserve">Internal Control</w:t>
      </w:r>
    </w:p>
    <w:p w:rsidR="00000000" w:rsidDel="00000000" w:rsidP="00000000" w:rsidRDefault="00000000" w:rsidRPr="00000000" w14:paraId="00000029">
      <w:pPr>
        <w:pageBreakBefore w:val="0"/>
        <w:numPr>
          <w:ilvl w:val="0"/>
          <w:numId w:val="1"/>
        </w:numPr>
        <w:spacing w:after="0" w:afterAutospacing="0" w:before="0" w:beforeAutospacing="0" w:lineRule="auto"/>
        <w:ind w:left="720" w:hanging="360"/>
        <w:rPr>
          <w:u w:val="none"/>
        </w:rPr>
      </w:pPr>
      <w:r w:rsidDel="00000000" w:rsidR="00000000" w:rsidRPr="00000000">
        <w:rPr>
          <w:rtl w:val="0"/>
        </w:rPr>
        <w:t xml:space="preserve">Regulations</w:t>
      </w:r>
    </w:p>
    <w:p w:rsidR="00000000" w:rsidDel="00000000" w:rsidP="00000000" w:rsidRDefault="00000000" w:rsidRPr="00000000" w14:paraId="0000002A">
      <w:pPr>
        <w:pageBreakBefore w:val="0"/>
        <w:numPr>
          <w:ilvl w:val="0"/>
          <w:numId w:val="1"/>
        </w:numPr>
        <w:spacing w:before="0" w:beforeAutospacing="0" w:lineRule="auto"/>
        <w:ind w:left="720" w:hanging="360"/>
        <w:rPr>
          <w:u w:val="none"/>
        </w:rPr>
      </w:pPr>
      <w:r w:rsidDel="00000000" w:rsidR="00000000" w:rsidRPr="00000000">
        <w:rPr>
          <w:rtl w:val="0"/>
        </w:rPr>
        <w:t xml:space="preserve">Risk Management</w:t>
      </w:r>
    </w:p>
    <w:p w:rsidR="00000000" w:rsidDel="00000000" w:rsidP="00000000" w:rsidRDefault="00000000" w:rsidRPr="00000000" w14:paraId="0000002B">
      <w:pPr>
        <w:pageBreakBefore w:val="0"/>
        <w:spacing w:before="240" w:lineRule="auto"/>
        <w:rPr>
          <w:b w:val="1"/>
          <w:bCs w:val="1"/>
        </w:rPr>
      </w:pPr>
      <w:r w:rsidDel="00000000" w:rsidR="00000000" w:rsidRPr="00000000">
        <w:rPr>
          <w:b w:val="1"/>
          <w:bCs w:val="1"/>
          <w:rtl w:val="0"/>
        </w:rPr>
        <w:t xml:space="preserve">External Audit:</w:t>
      </w:r>
    </w:p>
    <w:p w:rsidR="00000000" w:rsidDel="00000000" w:rsidP="00000000" w:rsidRDefault="00000000" w:rsidRPr="00000000" w14:paraId="0000002C">
      <w:pPr>
        <w:pageBreakBefore w:val="0"/>
        <w:spacing w:before="240" w:lineRule="auto"/>
        <w:rPr/>
      </w:pPr>
      <w:r w:rsidDel="00000000" w:rsidR="00000000" w:rsidRPr="00000000">
        <w:rPr>
          <w:rtl w:val="0"/>
        </w:rPr>
        <w:t xml:space="preserve">The council’s external auditors submit an annual certificate of audit which is presented to the Council.</w:t>
      </w:r>
    </w:p>
    <w:p w:rsidR="00000000" w:rsidDel="00000000" w:rsidP="00000000" w:rsidRDefault="00000000" w:rsidRPr="00000000" w14:paraId="0000002D">
      <w:pPr>
        <w:pageBreakBefore w:val="0"/>
        <w:rPr>
          <w:b w:val="1"/>
          <w:bCs w:val="1"/>
        </w:rPr>
      </w:pPr>
      <w:r w:rsidDel="00000000" w:rsidR="00000000" w:rsidRPr="00000000">
        <w:rPr>
          <w:rtl w:val="0"/>
        </w:rPr>
      </w:r>
    </w:p>
    <w:p w:rsidR="00000000" w:rsidDel="00000000" w:rsidP="00000000" w:rsidRDefault="00000000" w:rsidRPr="00000000" w14:paraId="0000002E">
      <w:pPr>
        <w:pageBreakBefore w:val="0"/>
        <w:rPr>
          <w:b w:val="1"/>
          <w:bCs w:val="1"/>
        </w:rPr>
      </w:pPr>
      <w:r w:rsidDel="00000000" w:rsidR="00000000" w:rsidRPr="00000000">
        <w:rPr>
          <w:b w:val="1"/>
          <w:bCs w:val="1"/>
          <w:rtl w:val="0"/>
        </w:rPr>
        <w:t xml:space="preserve">4. REVIEW OF EFFECTIVENESS</w:t>
      </w:r>
    </w:p>
    <w:p w:rsidR="00000000" w:rsidDel="00000000" w:rsidP="00000000" w:rsidRDefault="00000000" w:rsidRPr="00000000" w14:paraId="0000002F">
      <w:pPr>
        <w:pageBreakBefore w:val="0"/>
        <w:rPr>
          <w:b w:val="1"/>
          <w:bCs w:val="1"/>
        </w:rPr>
      </w:pPr>
      <w:r w:rsidDel="00000000" w:rsidR="00000000" w:rsidRPr="00000000">
        <w:rPr>
          <w:rtl w:val="0"/>
        </w:rPr>
      </w:r>
    </w:p>
    <w:p w:rsidR="00000000" w:rsidDel="00000000" w:rsidP="00000000" w:rsidRDefault="00000000" w:rsidRPr="00000000" w14:paraId="00000030">
      <w:pPr>
        <w:pageBreakBefore w:val="0"/>
        <w:rPr>
          <w:color w:val="292526"/>
        </w:rPr>
      </w:pPr>
      <w:r w:rsidDel="00000000" w:rsidR="00000000" w:rsidRPr="00000000">
        <w:rPr>
          <w:b w:val="1"/>
          <w:bCs w:val="1"/>
          <w:rtl w:val="0"/>
        </w:rPr>
        <w:t xml:space="preserve"> </w:t>
      </w:r>
      <w:r w:rsidDel="00000000" w:rsidR="00000000" w:rsidRPr="00000000">
        <w:rPr>
          <w:rtl w:val="0"/>
        </w:rPr>
        <w:t xml:space="preserve">The council has responsibility for conducting an annual review of the effectiveness of the system of internal control, </w:t>
      </w:r>
      <w:r w:rsidDel="00000000" w:rsidR="00000000" w:rsidRPr="00000000">
        <w:rPr>
          <w:color w:val="292526"/>
          <w:rtl w:val="0"/>
        </w:rPr>
        <w:t xml:space="preserve">which should include a review of the effectiveness of internal audit. The results of that review must be considered by the Council, which should also approve the Statement of Internal Control.</w:t>
      </w:r>
    </w:p>
    <w:p w:rsidR="00000000" w:rsidDel="00000000" w:rsidP="00000000" w:rsidRDefault="00000000" w:rsidRPr="00000000" w14:paraId="00000031">
      <w:pPr>
        <w:pageBreakBefore w:val="0"/>
        <w:rPr/>
      </w:pPr>
      <w:r w:rsidDel="00000000" w:rsidR="00000000" w:rsidRPr="00000000">
        <w:rPr>
          <w:rtl w:val="0"/>
        </w:rPr>
        <w:t xml:space="preserve"> </w:t>
      </w:r>
    </w:p>
    <w:p w:rsidR="00000000" w:rsidDel="00000000" w:rsidP="00000000" w:rsidRDefault="00000000" w:rsidRPr="00000000" w14:paraId="00000032">
      <w:pPr>
        <w:pageBreakBefore w:val="0"/>
        <w:rPr/>
      </w:pPr>
      <w:r w:rsidDel="00000000" w:rsidR="00000000" w:rsidRPr="00000000">
        <w:rPr>
          <w:rtl w:val="0"/>
        </w:rPr>
        <w:t xml:space="preserve"> </w:t>
      </w:r>
    </w:p>
    <w:p w:rsidR="00000000" w:rsidDel="00000000" w:rsidP="00000000" w:rsidRDefault="00000000" w:rsidRPr="00000000" w14:paraId="00000033">
      <w:pPr>
        <w:pageBreakBefore w:val="0"/>
        <w:rPr/>
      </w:pPr>
      <w:r w:rsidDel="00000000" w:rsidR="00000000" w:rsidRPr="00000000">
        <w:rPr>
          <w:rtl w:val="0"/>
        </w:rPr>
        <w:t xml:space="preserve"> </w:t>
      </w:r>
    </w:p>
    <w:p w:rsidR="00000000" w:rsidDel="00000000" w:rsidP="00000000" w:rsidRDefault="00000000" w:rsidRPr="00000000" w14:paraId="00000034">
      <w:pPr>
        <w:pageBreakBefore w:val="0"/>
        <w:rPr/>
      </w:pPr>
      <w:r w:rsidDel="00000000" w:rsidR="00000000" w:rsidRPr="00000000">
        <w:rPr>
          <w:rtl w:val="0"/>
        </w:rPr>
        <w:t xml:space="preserve">---------------------------------------                                                    </w:t>
        <w:tab/>
        <w:t xml:space="preserve">-----------------------------------</w:t>
      </w:r>
    </w:p>
    <w:p w:rsidR="00000000" w:rsidDel="00000000" w:rsidP="00000000" w:rsidRDefault="00000000" w:rsidRPr="00000000" w14:paraId="00000035">
      <w:pPr>
        <w:pageBreakBefore w:val="0"/>
        <w:rPr/>
      </w:pPr>
      <w:r w:rsidDel="00000000" w:rsidR="00000000" w:rsidRPr="00000000">
        <w:rPr>
          <w:rtl w:val="0"/>
        </w:rPr>
        <w:t xml:space="preserve">Chairman                                                                                         </w:t>
        <w:tab/>
        <w:t xml:space="preserve">RFO/Clerk</w:t>
      </w:r>
    </w:p>
    <w:p w:rsidR="00000000" w:rsidDel="00000000" w:rsidP="00000000" w:rsidRDefault="00000000" w:rsidRPr="00000000" w14:paraId="00000036">
      <w:pPr>
        <w:pageBreakBefore w:val="0"/>
        <w:rPr/>
      </w:pPr>
      <w:r w:rsidDel="00000000" w:rsidR="00000000" w:rsidRPr="00000000">
        <w:rPr>
          <w:rtl w:val="0"/>
        </w:rPr>
        <w:t xml:space="preserve"> </w:t>
      </w:r>
    </w:p>
    <w:p w:rsidR="00000000" w:rsidDel="00000000" w:rsidP="00000000" w:rsidRDefault="00000000" w:rsidRPr="00000000" w14:paraId="00000037">
      <w:pPr>
        <w:pageBreakBefore w:val="0"/>
        <w:rPr/>
      </w:pPr>
      <w:r w:rsidDel="00000000" w:rsidR="00000000" w:rsidRPr="00000000">
        <w:rPr>
          <w:rtl w:val="0"/>
        </w:rPr>
        <w:t xml:space="preserve">Approved and adopted by Wortham &amp; Burgate Parish Council)</w:t>
      </w:r>
    </w:p>
    <w:p w:rsidR="00000000" w:rsidDel="00000000" w:rsidP="00000000" w:rsidRDefault="00000000" w:rsidRPr="00000000" w14:paraId="00000038">
      <w:pPr>
        <w:pageBreakBefore w:val="0"/>
        <w:rPr/>
      </w:pPr>
      <w:r w:rsidDel="00000000" w:rsidR="00000000" w:rsidRPr="00000000">
        <w:rPr>
          <w:rtl w:val="0"/>
        </w:rPr>
        <w:t xml:space="preserve"> </w:t>
      </w:r>
    </w:p>
    <w:p w:rsidR="00000000" w:rsidDel="00000000" w:rsidP="00000000" w:rsidRDefault="00000000" w:rsidRPr="00000000" w14:paraId="00000039">
      <w:pPr>
        <w:pageBreakBefore w:val="0"/>
        <w:rPr/>
      </w:pPr>
      <w:r w:rsidDel="00000000" w:rsidR="00000000" w:rsidRPr="00000000">
        <w:rPr>
          <w:rtl w:val="0"/>
        </w:rPr>
        <w:t xml:space="preserve">Meeting date: 21st April 2026</w:t>
      </w:r>
    </w:p>
    <w:p w:rsidR="00000000" w:rsidDel="00000000" w:rsidP="00000000" w:rsidRDefault="00000000" w:rsidRPr="00000000" w14:paraId="0000003A">
      <w:pPr>
        <w:pageBreakBefore w:val="0"/>
        <w:spacing w:before="240" w:lineRule="auto"/>
        <w:rPr/>
      </w:pPr>
      <w:r w:rsidDel="00000000" w:rsidR="00000000" w:rsidRPr="00000000">
        <w:rPr>
          <w:rtl w:val="0"/>
        </w:rPr>
      </w:r>
    </w:p>
    <w:p w:rsidR="00000000" w:rsidDel="00000000" w:rsidP="00000000" w:rsidRDefault="00000000" w:rsidRPr="00000000" w14:paraId="0000003B">
      <w:pPr>
        <w:pageBreakBefore w:val="0"/>
        <w:spacing w:before="240" w:lineRule="auto"/>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